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372A" w14:textId="3F420BE5" w:rsidR="001A0FA6" w:rsidRPr="003B3978" w:rsidRDefault="006B5724" w:rsidP="00E90DFC">
      <w:pPr>
        <w:jc w:val="both"/>
      </w:pPr>
      <w:r w:rsidRPr="003B3978">
        <w:t>Grad Kutina</w:t>
      </w:r>
      <w:r w:rsidR="002B5FCF">
        <w:t xml:space="preserve"> u suradnji s Razvojnom agencijom Mrav</w:t>
      </w:r>
      <w:r w:rsidRPr="003B3978">
        <w:t xml:space="preserve"> i ove je školske godine uspio osigurati sredstva Europskog socijalnog fonda + za rad pomoćnika u nastavi u osnovnim školama. Projekt naziva „Kutina – grad inkluzivnog obrazovanja IV.“ započeo je s provedbom u rujnu 2024. a njime je osiguran rad 34 pomoćnika u nastavi s 36 učenika u 5 kutinskih osnovnih škola. Pomoćnici rade s učenicima od 1.-8. razreda, kao i s učenicima unutra 2 posebna razredna odjela i Odgojno obrazovne skupine u OŠ Zvonimira Franka, a </w:t>
      </w:r>
      <w:r w:rsidR="00E90DFC" w:rsidRPr="003B3978">
        <w:t xml:space="preserve">pomoćnici učenicima pružaju potporu u komunikaciji i socijalnoj uključenosti, pomažu u kretanju, uzimanju hrane i pića, pružaju potporu u obavljanju higijenskih potreba, u obavljanju školskih aktivnosti i zadataka i surađuju sa zaposlenicima škole. </w:t>
      </w:r>
    </w:p>
    <w:p w14:paraId="7587695F" w14:textId="74A0E5E3" w:rsidR="00153936" w:rsidRPr="003B3978" w:rsidRDefault="00E90DFC" w:rsidP="00E90DFC">
      <w:pPr>
        <w:jc w:val="both"/>
      </w:pPr>
      <w:r w:rsidRPr="003B3978">
        <w:t xml:space="preserve">Kako bi se svim učenicima osigurao jednak start, uspješnija socijalizacija i emocionalno funkcioniranje neophodno je osigurati rad pomoćnika u nastavi koji će pružati kako fizičku, tako i emotivnu potporu najranjivijim skupinama učenika, davanjem svakodnevne podrške učenicima kroz čitav njihov nastavni dan. Važno je stvoriti sigurno okruženje za učenike, kojima će  se omogućiti da u svakom trenutku uz sebe imaju osobu od povjerenja koja je tu da im pomogne oko njihovih individualnih potreba, pruži potporu u obavljanju za njih zahtjevnih školskih zadataka, potakne na izvršavanje zadanih uputa i potakne ih na suradnju i socijalizaciju s drugim učenicima. Ovakva potpora u osnovnoškolskoj dobi može ostaviti trajan pozitivan učinak na daljnje obrazovanje i socijalizaciju učenika s teškoćama u razvoju, koji će uspješnije obavljati zadane upute i zadatke sjedeći na nastavi zajedno s ostalim učenicima, neće se osjećati izolirano i diskriminirano. </w:t>
      </w:r>
    </w:p>
    <w:p w14:paraId="35482466" w14:textId="036877CC" w:rsidR="00E90DFC" w:rsidRPr="003B3978" w:rsidRDefault="00E90DFC" w:rsidP="00E90DFC">
      <w:pPr>
        <w:jc w:val="both"/>
      </w:pPr>
      <w:r w:rsidRPr="003B3978">
        <w:t>Grad Kutina već godinama prepoznaje potrebe učenika s teškoćama u razvoju i u suradnji s Razvojnom agencijom Mrav prijavljuje na natječaj Osiguravanje pomoćnika u nastavi i stručnih komunikacijskih posrednika učenicima s teškoćama u razvoju u osnovnoškolskim i srednjoškolskim odgojno-obrazovnim ustanovama, u okviru prioriteta Obrazovanje i cjeloživotno učenje.</w:t>
      </w:r>
    </w:p>
    <w:p w14:paraId="6115F13F" w14:textId="2E5CBDF6" w:rsidR="001A0FA6" w:rsidRPr="003B3978" w:rsidRDefault="001A0FA6" w:rsidP="00E90DFC">
      <w:pPr>
        <w:jc w:val="both"/>
      </w:pPr>
      <w:r w:rsidRPr="003B3978">
        <w:t xml:space="preserve">Projektom „Kutina – grad inkluzivnog obrazovanja IV.“ odobreno je 1.239.912,00 </w:t>
      </w:r>
      <w:r w:rsidRPr="003B3978">
        <w:rPr>
          <w:rFonts w:cstheme="minorHAnsi"/>
        </w:rPr>
        <w:t>€</w:t>
      </w:r>
      <w:r w:rsidRPr="003B3978">
        <w:t xml:space="preserve">, od čega su bespovratna sredstva 1.079.999,30 </w:t>
      </w:r>
      <w:r w:rsidRPr="003B3978">
        <w:rPr>
          <w:rFonts w:cstheme="minorHAnsi"/>
        </w:rPr>
        <w:t>€</w:t>
      </w:r>
      <w:r w:rsidRPr="003B3978">
        <w:t xml:space="preserve">, a ostatak sredstva osigurava prijavitelj tj. Grad Kutina. Razdoblje provedbe projekta je 36 mjeseci, od 03.09.2024. – </w:t>
      </w:r>
      <w:r w:rsidR="00CC066C">
        <w:t>0</w:t>
      </w:r>
      <w:r w:rsidRPr="003B3978">
        <w:t>3.0</w:t>
      </w:r>
      <w:r w:rsidR="00CC066C">
        <w:t>9</w:t>
      </w:r>
      <w:r w:rsidRPr="003B3978">
        <w:t>.2027.</w:t>
      </w:r>
    </w:p>
    <w:p w14:paraId="01DF33BA" w14:textId="77777777" w:rsidR="0046019B" w:rsidRDefault="0046019B" w:rsidP="00E90DFC">
      <w:pPr>
        <w:jc w:val="both"/>
        <w:rPr>
          <w:sz w:val="24"/>
          <w:szCs w:val="24"/>
        </w:rPr>
      </w:pPr>
    </w:p>
    <w:p w14:paraId="4D9523BF" w14:textId="2B661BF8" w:rsidR="0046019B" w:rsidRPr="006B5724" w:rsidRDefault="003B3978" w:rsidP="003B397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4BC7C6" wp14:editId="707CA0CC">
            <wp:extent cx="2495550" cy="3564247"/>
            <wp:effectExtent l="0" t="0" r="0" b="0"/>
            <wp:docPr id="4032086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08600" name="Slika 4032086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12" cy="35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19B" w:rsidRPr="006B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4"/>
    <w:rsid w:val="00017F04"/>
    <w:rsid w:val="00153936"/>
    <w:rsid w:val="001A0FA6"/>
    <w:rsid w:val="002B5FCF"/>
    <w:rsid w:val="003977D7"/>
    <w:rsid w:val="003B3978"/>
    <w:rsid w:val="0046019B"/>
    <w:rsid w:val="006B5724"/>
    <w:rsid w:val="00AB73BB"/>
    <w:rsid w:val="00AF6C91"/>
    <w:rsid w:val="00B00FAD"/>
    <w:rsid w:val="00C4581C"/>
    <w:rsid w:val="00CC066C"/>
    <w:rsid w:val="00E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0EE6"/>
  <w15:chartTrackingRefBased/>
  <w15:docId w15:val="{299D84A5-C6F9-4BB3-BAC0-2907F5C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5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5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5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57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572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57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57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57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57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57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57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572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572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4</cp:revision>
  <dcterms:created xsi:type="dcterms:W3CDTF">2025-02-21T09:59:00Z</dcterms:created>
  <dcterms:modified xsi:type="dcterms:W3CDTF">2025-03-25T08:24:00Z</dcterms:modified>
</cp:coreProperties>
</file>